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19" w:rsidRPr="00993719" w:rsidRDefault="00C331CA" w:rsidP="00993719">
      <w:pPr>
        <w:jc w:val="center"/>
        <w:rPr>
          <w:rFonts w:ascii="宋体" w:eastAsia="宋体" w:hAnsi="宋体"/>
          <w:sz w:val="28"/>
          <w:szCs w:val="28"/>
        </w:rPr>
      </w:pPr>
      <w:r w:rsidRPr="00993719">
        <w:rPr>
          <w:rFonts w:ascii="宋体" w:eastAsia="宋体" w:hAnsi="宋体" w:hint="eastAsia"/>
          <w:sz w:val="28"/>
          <w:szCs w:val="28"/>
        </w:rPr>
        <w:t>甲辰吉龙 新春送福</w:t>
      </w:r>
    </w:p>
    <w:p w:rsidR="00371866" w:rsidRPr="00993719" w:rsidRDefault="0040271B" w:rsidP="00993719">
      <w:pPr>
        <w:jc w:val="center"/>
      </w:pPr>
      <w:r w:rsidRPr="00993719">
        <w:rPr>
          <w:rFonts w:ascii="宋体" w:eastAsia="宋体" w:hAnsi="宋体" w:hint="eastAsia"/>
          <w:sz w:val="28"/>
          <w:szCs w:val="28"/>
        </w:rPr>
        <w:t>——</w:t>
      </w:r>
      <w:r w:rsidR="00993719" w:rsidRPr="00993719">
        <w:rPr>
          <w:rFonts w:ascii="宋体" w:eastAsia="宋体" w:hAnsi="宋体" w:hint="eastAsia"/>
          <w:sz w:val="28"/>
          <w:szCs w:val="28"/>
        </w:rPr>
        <w:t>记</w:t>
      </w:r>
      <w:r w:rsidR="00C331CA" w:rsidRPr="00993719">
        <w:rPr>
          <w:rFonts w:ascii="宋体" w:eastAsia="宋体" w:hAnsi="宋体" w:hint="eastAsia"/>
          <w:sz w:val="28"/>
          <w:szCs w:val="28"/>
        </w:rPr>
        <w:t>2024年闵秀</w:t>
      </w:r>
      <w:r w:rsidR="00BE7882">
        <w:rPr>
          <w:rFonts w:ascii="宋体" w:eastAsia="宋体" w:hAnsi="宋体" w:hint="eastAsia"/>
          <w:sz w:val="28"/>
          <w:szCs w:val="28"/>
        </w:rPr>
        <w:t>居委</w:t>
      </w:r>
      <w:r w:rsidR="00BE7882">
        <w:rPr>
          <w:rFonts w:ascii="宋体" w:eastAsia="宋体" w:hAnsi="宋体"/>
          <w:sz w:val="28"/>
          <w:szCs w:val="28"/>
        </w:rPr>
        <w:t>、</w:t>
      </w:r>
      <w:r w:rsidR="00C331CA" w:rsidRPr="00993719">
        <w:rPr>
          <w:rFonts w:ascii="宋体" w:eastAsia="宋体" w:hAnsi="宋体" w:hint="eastAsia"/>
          <w:sz w:val="28"/>
          <w:szCs w:val="28"/>
        </w:rPr>
        <w:t>舒乐</w:t>
      </w:r>
      <w:r w:rsidR="00BE7882">
        <w:rPr>
          <w:rFonts w:ascii="宋体" w:eastAsia="宋体" w:hAnsi="宋体" w:hint="eastAsia"/>
          <w:sz w:val="28"/>
          <w:szCs w:val="28"/>
        </w:rPr>
        <w:t>居委</w:t>
      </w:r>
      <w:bookmarkStart w:id="0" w:name="_GoBack"/>
      <w:bookmarkEnd w:id="0"/>
      <w:r w:rsidR="00C331CA" w:rsidRPr="00993719">
        <w:rPr>
          <w:rFonts w:ascii="宋体" w:eastAsia="宋体" w:hAnsi="宋体" w:hint="eastAsia"/>
          <w:sz w:val="28"/>
          <w:szCs w:val="28"/>
        </w:rPr>
        <w:t>迎春联欢会</w:t>
      </w:r>
    </w:p>
    <w:p w:rsidR="00371866" w:rsidRDefault="00642F7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177800</wp:posOffset>
            </wp:positionV>
            <wp:extent cx="2857500" cy="2143125"/>
            <wp:effectExtent l="19050" t="0" r="0" b="0"/>
            <wp:wrapThrough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hrough>
            <wp:docPr id="7" name="图片 6" descr="d43cf123c997d7f9f28579c65399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3cf123c997d7f9f28579c65399b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4FC" w:rsidRPr="00993719" w:rsidRDefault="00793498" w:rsidP="00B55574">
      <w:pPr>
        <w:ind w:firstLineChars="200" w:firstLine="480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sz w:val="24"/>
        </w:rPr>
        <w:t>为了丰富社区居民的业余文化生活，创建和谐的邻里关系，迎接春节的到来，1月30日下午，凌云街道闵秀居委</w:t>
      </w:r>
      <w:r w:rsidR="00B55574" w:rsidRPr="00993719">
        <w:rPr>
          <w:rFonts w:ascii="宋体" w:eastAsia="宋体" w:hAnsi="宋体" w:hint="eastAsia"/>
          <w:sz w:val="24"/>
        </w:rPr>
        <w:t>和</w:t>
      </w:r>
      <w:r w:rsidRPr="00993719">
        <w:rPr>
          <w:rFonts w:ascii="宋体" w:eastAsia="宋体" w:hAnsi="宋体" w:hint="eastAsia"/>
          <w:sz w:val="24"/>
        </w:rPr>
        <w:t>舒乐居委联合</w:t>
      </w:r>
      <w:r w:rsidR="00B55574" w:rsidRPr="00993719">
        <w:rPr>
          <w:rFonts w:ascii="宋体" w:eastAsia="宋体" w:hAnsi="宋体" w:hint="eastAsia"/>
          <w:sz w:val="24"/>
        </w:rPr>
        <w:t>举办</w:t>
      </w:r>
      <w:r w:rsidRPr="00993719">
        <w:rPr>
          <w:rFonts w:ascii="宋体" w:eastAsia="宋体" w:hAnsi="宋体" w:hint="eastAsia"/>
          <w:sz w:val="24"/>
        </w:rPr>
        <w:t>了一堂别开生面的社</w:t>
      </w:r>
      <w:r w:rsidR="002D64FC" w:rsidRPr="00993719">
        <w:rPr>
          <w:rFonts w:ascii="宋体" w:eastAsia="宋体" w:hAnsi="宋体" w:hint="eastAsia"/>
          <w:sz w:val="24"/>
        </w:rPr>
        <w:t>区迎春</w:t>
      </w:r>
      <w:r w:rsidRPr="00993719">
        <w:rPr>
          <w:rFonts w:ascii="宋体" w:eastAsia="宋体" w:hAnsi="宋体" w:hint="eastAsia"/>
          <w:sz w:val="24"/>
        </w:rPr>
        <w:t>联欢活动。</w:t>
      </w:r>
    </w:p>
    <w:p w:rsidR="00793498" w:rsidRPr="00993719" w:rsidRDefault="002D64FC" w:rsidP="002D64FC">
      <w:pPr>
        <w:ind w:firstLineChars="200" w:firstLine="480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1105535</wp:posOffset>
            </wp:positionV>
            <wp:extent cx="2981325" cy="2105025"/>
            <wp:effectExtent l="19050" t="0" r="9525" b="0"/>
            <wp:wrapThrough wrapText="bothSides">
              <wp:wrapPolygon edited="0">
                <wp:start x="-138" y="0"/>
                <wp:lineTo x="-138" y="21502"/>
                <wp:lineTo x="21669" y="21502"/>
                <wp:lineTo x="21669" y="0"/>
                <wp:lineTo x="-138" y="0"/>
              </wp:wrapPolygon>
            </wp:wrapThrough>
            <wp:docPr id="4" name="图片 3" descr="6440ad907724c20dfc787203ed3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40ad907724c20dfc787203ed335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498" w:rsidRPr="00993719">
        <w:rPr>
          <w:rFonts w:ascii="宋体" w:eastAsia="宋体" w:hAnsi="宋体" w:hint="eastAsia"/>
          <w:sz w:val="24"/>
        </w:rPr>
        <w:t>随着一曲《</w:t>
      </w:r>
      <w:r w:rsidRPr="00993719">
        <w:rPr>
          <w:rFonts w:ascii="宋体" w:eastAsia="宋体" w:hAnsi="宋体" w:hint="eastAsia"/>
          <w:sz w:val="24"/>
        </w:rPr>
        <w:t>完美生活</w:t>
      </w:r>
      <w:r w:rsidR="00793498" w:rsidRPr="00993719">
        <w:rPr>
          <w:rFonts w:ascii="宋体" w:eastAsia="宋体" w:hAnsi="宋体" w:hint="eastAsia"/>
          <w:sz w:val="24"/>
        </w:rPr>
        <w:t>》，活动中心热闹起来。联欢活动形式多样，内容丰富，</w:t>
      </w:r>
      <w:r w:rsidRPr="00993719">
        <w:rPr>
          <w:rFonts w:ascii="宋体" w:eastAsia="宋体" w:hAnsi="宋体" w:hint="eastAsia"/>
          <w:sz w:val="24"/>
        </w:rPr>
        <w:t>越剧</w:t>
      </w:r>
      <w:r w:rsidR="00793498" w:rsidRPr="00993719">
        <w:rPr>
          <w:rFonts w:ascii="宋体" w:eastAsia="宋体" w:hAnsi="宋体" w:hint="eastAsia"/>
          <w:sz w:val="24"/>
        </w:rPr>
        <w:t>、</w:t>
      </w:r>
      <w:r w:rsidRPr="00993719">
        <w:rPr>
          <w:rFonts w:ascii="宋体" w:eastAsia="宋体" w:hAnsi="宋体" w:hint="eastAsia"/>
          <w:sz w:val="24"/>
        </w:rPr>
        <w:t>走秀</w:t>
      </w:r>
      <w:r w:rsidR="00793498" w:rsidRPr="00993719">
        <w:rPr>
          <w:rFonts w:ascii="宋体" w:eastAsia="宋体" w:hAnsi="宋体" w:hint="eastAsia"/>
          <w:sz w:val="24"/>
        </w:rPr>
        <w:t>、</w:t>
      </w:r>
      <w:r w:rsidRPr="00993719">
        <w:rPr>
          <w:rFonts w:ascii="宋体" w:eastAsia="宋体" w:hAnsi="宋体" w:hint="eastAsia"/>
          <w:sz w:val="24"/>
        </w:rPr>
        <w:t>快板</w:t>
      </w:r>
      <w:r w:rsidR="00793498" w:rsidRPr="00993719">
        <w:rPr>
          <w:rFonts w:ascii="宋体" w:eastAsia="宋体" w:hAnsi="宋体" w:hint="eastAsia"/>
          <w:sz w:val="24"/>
        </w:rPr>
        <w:t>、独唱等</w:t>
      </w:r>
      <w:r w:rsidRPr="00993719">
        <w:rPr>
          <w:rFonts w:ascii="宋体" w:eastAsia="宋体" w:hAnsi="宋体" w:hint="eastAsia"/>
          <w:sz w:val="24"/>
        </w:rPr>
        <w:t>群众喜闻乐见的节目相继登场，为社区居民献上了一场丰盛的文艺大餐。时下非常流行的舞蹈</w:t>
      </w:r>
      <w:r w:rsidR="00793498" w:rsidRPr="00993719">
        <w:rPr>
          <w:rFonts w:ascii="宋体" w:eastAsia="宋体" w:hAnsi="宋体" w:hint="eastAsia"/>
          <w:sz w:val="24"/>
        </w:rPr>
        <w:t>《</w:t>
      </w:r>
      <w:r w:rsidRPr="00993719">
        <w:rPr>
          <w:rFonts w:ascii="宋体" w:eastAsia="宋体" w:hAnsi="宋体" w:hint="eastAsia"/>
          <w:sz w:val="24"/>
        </w:rPr>
        <w:t>科目三</w:t>
      </w:r>
      <w:r w:rsidR="00793498" w:rsidRPr="00993719">
        <w:rPr>
          <w:rFonts w:ascii="宋体" w:eastAsia="宋体" w:hAnsi="宋体" w:hint="eastAsia"/>
          <w:sz w:val="24"/>
        </w:rPr>
        <w:t>》更是将现场气氛推向高潮，赢得台下观众阵阵掌声。活动现场欢声笑语，无论是演出者还是观众都热情高涨。</w:t>
      </w:r>
    </w:p>
    <w:p w:rsidR="002D64FC" w:rsidRPr="00993719" w:rsidRDefault="002D64FC" w:rsidP="002D64FC">
      <w:pPr>
        <w:ind w:firstLineChars="200" w:firstLine="480"/>
        <w:rPr>
          <w:rFonts w:ascii="宋体" w:eastAsia="宋体" w:hAnsi="宋体"/>
          <w:sz w:val="24"/>
        </w:rPr>
      </w:pPr>
    </w:p>
    <w:p w:rsidR="00793498" w:rsidRPr="00993719" w:rsidRDefault="002D64FC" w:rsidP="002D64FC">
      <w:pPr>
        <w:ind w:firstLineChars="200" w:firstLine="480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sz w:val="24"/>
        </w:rPr>
        <w:t>现场的抽奖环节观众更是热闹非凡</w:t>
      </w:r>
      <w:r w:rsidR="00793498" w:rsidRPr="00993719">
        <w:rPr>
          <w:rFonts w:ascii="宋体" w:eastAsia="宋体" w:hAnsi="宋体" w:hint="eastAsia"/>
          <w:sz w:val="24"/>
        </w:rPr>
        <w:t>，</w:t>
      </w:r>
      <w:r w:rsidRPr="00993719">
        <w:rPr>
          <w:rFonts w:ascii="宋体" w:eastAsia="宋体" w:hAnsi="宋体" w:hint="eastAsia"/>
          <w:sz w:val="24"/>
        </w:rPr>
        <w:t>气氛热烈。参加此次活动的大多是一些退休人员或者是青少年放寒假期间，</w:t>
      </w:r>
      <w:r w:rsidR="00793498" w:rsidRPr="00993719">
        <w:rPr>
          <w:rFonts w:ascii="宋体" w:eastAsia="宋体" w:hAnsi="宋体" w:hint="eastAsia"/>
          <w:sz w:val="24"/>
        </w:rPr>
        <w:t>大家</w:t>
      </w:r>
      <w:r w:rsidRPr="00993719">
        <w:rPr>
          <w:rFonts w:ascii="宋体" w:eastAsia="宋体" w:hAnsi="宋体" w:hint="eastAsia"/>
          <w:sz w:val="24"/>
        </w:rPr>
        <w:t>陆续</w:t>
      </w:r>
      <w:r w:rsidR="00793498" w:rsidRPr="00993719">
        <w:rPr>
          <w:rFonts w:ascii="宋体" w:eastAsia="宋体" w:hAnsi="宋体" w:hint="eastAsia"/>
          <w:sz w:val="24"/>
        </w:rPr>
        <w:t>排练了一个多月，在着装、动作等方面也下了很大功夫，</w:t>
      </w:r>
      <w:r w:rsidRPr="00993719">
        <w:rPr>
          <w:rFonts w:ascii="宋体" w:eastAsia="宋体" w:hAnsi="宋体" w:hint="eastAsia"/>
          <w:sz w:val="24"/>
        </w:rPr>
        <w:t>都</w:t>
      </w:r>
      <w:r w:rsidR="00793498" w:rsidRPr="00993719">
        <w:rPr>
          <w:rFonts w:ascii="宋体" w:eastAsia="宋体" w:hAnsi="宋体" w:hint="eastAsia"/>
          <w:sz w:val="24"/>
        </w:rPr>
        <w:t>希望能给街坊邻居们展现出最美的身姿。</w:t>
      </w:r>
    </w:p>
    <w:p w:rsidR="002D64FC" w:rsidRPr="00993719" w:rsidRDefault="00642F7C" w:rsidP="002D64FC">
      <w:pPr>
        <w:ind w:firstLineChars="200" w:firstLine="480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90170</wp:posOffset>
            </wp:positionV>
            <wp:extent cx="3124200" cy="2343150"/>
            <wp:effectExtent l="19050" t="0" r="0" b="0"/>
            <wp:wrapSquare wrapText="bothSides"/>
            <wp:docPr id="5" name="图片 4" descr="aad5ac3b267a2feec4b843e078c5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d5ac3b267a2feec4b843e078c596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866" w:rsidRPr="00993719" w:rsidRDefault="00793498" w:rsidP="002D64FC">
      <w:pPr>
        <w:ind w:firstLineChars="200" w:firstLine="480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sz w:val="24"/>
        </w:rPr>
        <w:t>近两个小时的活动中，精彩纷呈的表演不仅为节日增添了欢乐祥和的喜庆气氛，还增加了社区居民的交流，密切了居民与社区之间的往来</w:t>
      </w:r>
      <w:r w:rsidR="002D64FC" w:rsidRPr="00993719">
        <w:rPr>
          <w:rFonts w:ascii="宋体" w:eastAsia="宋体" w:hAnsi="宋体" w:hint="eastAsia"/>
          <w:sz w:val="24"/>
        </w:rPr>
        <w:t>。</w:t>
      </w:r>
      <w:r w:rsidR="0040271B" w:rsidRPr="00993719">
        <w:rPr>
          <w:rFonts w:ascii="宋体" w:eastAsia="宋体" w:hAnsi="宋体" w:hint="eastAsia"/>
          <w:sz w:val="24"/>
        </w:rPr>
        <w:t xml:space="preserve">                          </w:t>
      </w:r>
    </w:p>
    <w:p w:rsidR="002D64FC" w:rsidRPr="00993719" w:rsidRDefault="0040271B" w:rsidP="00AC071D">
      <w:pPr>
        <w:ind w:firstLineChars="200" w:firstLine="480"/>
        <w:jc w:val="right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sz w:val="24"/>
        </w:rPr>
        <w:t xml:space="preserve">                                 </w:t>
      </w:r>
    </w:p>
    <w:p w:rsidR="002D64FC" w:rsidRPr="00993719" w:rsidRDefault="002D64FC" w:rsidP="00AC071D">
      <w:pPr>
        <w:ind w:firstLineChars="200" w:firstLine="480"/>
        <w:jc w:val="right"/>
        <w:rPr>
          <w:rFonts w:ascii="宋体" w:eastAsia="宋体" w:hAnsi="宋体"/>
          <w:sz w:val="24"/>
        </w:rPr>
      </w:pPr>
    </w:p>
    <w:p w:rsidR="002D64FC" w:rsidRPr="00993719" w:rsidRDefault="002D64FC" w:rsidP="00AC071D">
      <w:pPr>
        <w:ind w:firstLineChars="200" w:firstLine="480"/>
        <w:jc w:val="right"/>
        <w:rPr>
          <w:rFonts w:ascii="宋体" w:eastAsia="宋体" w:hAnsi="宋体"/>
          <w:sz w:val="24"/>
        </w:rPr>
      </w:pPr>
    </w:p>
    <w:p w:rsidR="002D64FC" w:rsidRPr="00993719" w:rsidRDefault="002D64FC" w:rsidP="00AC071D">
      <w:pPr>
        <w:ind w:firstLineChars="200" w:firstLine="480"/>
        <w:jc w:val="right"/>
        <w:rPr>
          <w:rFonts w:ascii="宋体" w:eastAsia="宋体" w:hAnsi="宋体"/>
          <w:sz w:val="24"/>
        </w:rPr>
      </w:pPr>
    </w:p>
    <w:p w:rsidR="00371866" w:rsidRPr="00993719" w:rsidRDefault="0040271B" w:rsidP="00AC071D">
      <w:pPr>
        <w:ind w:firstLineChars="200" w:firstLine="480"/>
        <w:jc w:val="right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sz w:val="24"/>
        </w:rPr>
        <w:t>舒乐居委</w:t>
      </w:r>
    </w:p>
    <w:p w:rsidR="00371866" w:rsidRPr="00993719" w:rsidRDefault="0040271B" w:rsidP="00AC071D">
      <w:pPr>
        <w:ind w:firstLineChars="200" w:firstLine="480"/>
        <w:jc w:val="right"/>
        <w:rPr>
          <w:rFonts w:ascii="宋体" w:eastAsia="宋体" w:hAnsi="宋体"/>
          <w:sz w:val="24"/>
        </w:rPr>
      </w:pPr>
      <w:r w:rsidRPr="00993719">
        <w:rPr>
          <w:rFonts w:ascii="宋体" w:eastAsia="宋体" w:hAnsi="宋体" w:hint="eastAsia"/>
          <w:sz w:val="24"/>
        </w:rPr>
        <w:t xml:space="preserve">   </w:t>
      </w:r>
      <w:r w:rsidR="00AC071D" w:rsidRPr="00993719">
        <w:rPr>
          <w:rFonts w:ascii="宋体" w:eastAsia="宋体" w:hAnsi="宋体" w:hint="eastAsia"/>
          <w:sz w:val="24"/>
        </w:rPr>
        <w:t xml:space="preserve">                              </w:t>
      </w:r>
      <w:r w:rsidRPr="00993719">
        <w:rPr>
          <w:rFonts w:ascii="宋体" w:eastAsia="宋体" w:hAnsi="宋体" w:hint="eastAsia"/>
          <w:sz w:val="24"/>
        </w:rPr>
        <w:t>24年1月</w:t>
      </w:r>
      <w:r w:rsidR="002D64FC" w:rsidRPr="00993719">
        <w:rPr>
          <w:rFonts w:ascii="宋体" w:eastAsia="宋体" w:hAnsi="宋体" w:hint="eastAsia"/>
          <w:sz w:val="24"/>
        </w:rPr>
        <w:t>31</w:t>
      </w:r>
      <w:r w:rsidRPr="00993719">
        <w:rPr>
          <w:rFonts w:ascii="宋体" w:eastAsia="宋体" w:hAnsi="宋体" w:hint="eastAsia"/>
          <w:sz w:val="24"/>
        </w:rPr>
        <w:t>日</w:t>
      </w:r>
    </w:p>
    <w:p w:rsidR="00371866" w:rsidRPr="00993719" w:rsidRDefault="00371866" w:rsidP="00AC071D">
      <w:pPr>
        <w:ind w:firstLineChars="200" w:firstLine="480"/>
        <w:rPr>
          <w:rFonts w:ascii="宋体" w:eastAsia="宋体" w:hAnsi="宋体"/>
          <w:sz w:val="24"/>
        </w:rPr>
      </w:pPr>
    </w:p>
    <w:sectPr w:rsidR="00371866" w:rsidRPr="00993719" w:rsidSect="0037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9B" w:rsidRDefault="0091759B" w:rsidP="00AC071D">
      <w:r>
        <w:separator/>
      </w:r>
    </w:p>
  </w:endnote>
  <w:endnote w:type="continuationSeparator" w:id="0">
    <w:p w:rsidR="0091759B" w:rsidRDefault="0091759B" w:rsidP="00AC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9B" w:rsidRDefault="0091759B" w:rsidP="00AC071D">
      <w:r>
        <w:separator/>
      </w:r>
    </w:p>
  </w:footnote>
  <w:footnote w:type="continuationSeparator" w:id="0">
    <w:p w:rsidR="0091759B" w:rsidRDefault="0091759B" w:rsidP="00AC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8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A76BFAC6"/>
    <w:rsid w:val="AF5FE859"/>
    <w:rsid w:val="EFBF3F28"/>
    <w:rsid w:val="F7AF9F82"/>
    <w:rsid w:val="FEDB4EA1"/>
    <w:rsid w:val="00172A27"/>
    <w:rsid w:val="002D64FC"/>
    <w:rsid w:val="00371866"/>
    <w:rsid w:val="003A4AFB"/>
    <w:rsid w:val="0040271B"/>
    <w:rsid w:val="00642F7C"/>
    <w:rsid w:val="00672CE5"/>
    <w:rsid w:val="00793498"/>
    <w:rsid w:val="00860249"/>
    <w:rsid w:val="0091759B"/>
    <w:rsid w:val="00993719"/>
    <w:rsid w:val="009A5DA7"/>
    <w:rsid w:val="00AC071D"/>
    <w:rsid w:val="00B55574"/>
    <w:rsid w:val="00BE7882"/>
    <w:rsid w:val="00C331CA"/>
    <w:rsid w:val="00D9167C"/>
    <w:rsid w:val="00FD7363"/>
    <w:rsid w:val="0FFEBCEA"/>
    <w:rsid w:val="379F089D"/>
    <w:rsid w:val="3D79E301"/>
    <w:rsid w:val="5EFE8F32"/>
    <w:rsid w:val="76FFDE57"/>
    <w:rsid w:val="77F92CBD"/>
    <w:rsid w:val="7B7BEEC5"/>
    <w:rsid w:val="7FFE9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99F1B"/>
  <w15:docId w15:val="{BF9BD660-88C2-499A-AA9B-538F39E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31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37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a4"/>
    <w:rsid w:val="00AC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07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C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07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AC071D"/>
    <w:rPr>
      <w:sz w:val="18"/>
      <w:szCs w:val="18"/>
    </w:rPr>
  </w:style>
  <w:style w:type="character" w:customStyle="1" w:styleId="a8">
    <w:name w:val="批注框文本 字符"/>
    <w:basedOn w:val="a0"/>
    <w:link w:val="a7"/>
    <w:rsid w:val="00AC07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331CA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lysl</dc:creator>
  <cp:lastModifiedBy>Administrator</cp:lastModifiedBy>
  <cp:revision>5</cp:revision>
  <dcterms:created xsi:type="dcterms:W3CDTF">2024-01-31T03:07:00Z</dcterms:created>
  <dcterms:modified xsi:type="dcterms:W3CDTF">2024-02-04T01:31:00Z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